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972336">
        <w:rPr>
          <w:sz w:val="28"/>
        </w:rPr>
        <w:t>1</w:t>
      </w:r>
      <w:r w:rsidR="00574562">
        <w:rPr>
          <w:sz w:val="28"/>
        </w:rPr>
        <w:t>485</w:t>
      </w:r>
      <w:r>
        <w:rPr>
          <w:sz w:val="28"/>
        </w:rPr>
        <w:t>-2201/202</w:t>
      </w:r>
      <w:r w:rsidR="00871224">
        <w:rPr>
          <w:sz w:val="28"/>
        </w:rPr>
        <w:t>4</w:t>
      </w:r>
    </w:p>
    <w:p w:rsidR="00916BA4" w:rsidP="0087122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F0FE4">
        <w:rPr>
          <w:sz w:val="28"/>
        </w:rPr>
        <w:t>*</w:t>
      </w:r>
    </w:p>
    <w:p w:rsidR="0087122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06 ноября</w:t>
      </w:r>
      <w:r w:rsidR="00871224">
        <w:rPr>
          <w:sz w:val="28"/>
        </w:rPr>
        <w:t xml:space="preserve"> 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574562" w:rsidR="00574562">
        <w:rPr>
          <w:sz w:val="28"/>
          <w:szCs w:val="28"/>
        </w:rPr>
        <w:t xml:space="preserve">Омарова Миллатуллаха Ибрагимовича, 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 xml:space="preserve"> года рождения, уроженца 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 xml:space="preserve">, гражданина Российской Федерации, паспорт 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 xml:space="preserve">, работающего 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 xml:space="preserve"> общества с ограниченной ответственностью «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 xml:space="preserve">», проживающего по адресу: ХМАО-Югра, </w:t>
      </w:r>
      <w:r w:rsidR="00AF0FE4">
        <w:rPr>
          <w:sz w:val="28"/>
          <w:szCs w:val="28"/>
        </w:rPr>
        <w:t>*</w:t>
      </w:r>
      <w:r w:rsidRPr="00574562" w:rsidR="00574562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042A48">
        <w:rPr>
          <w:spacing w:val="-2"/>
          <w:sz w:val="28"/>
        </w:rPr>
        <w:t>6</w:t>
      </w:r>
      <w:r>
        <w:rPr>
          <w:spacing w:val="-2"/>
          <w:sz w:val="28"/>
        </w:rPr>
        <w:t xml:space="preserve"> марта 202</w:t>
      </w:r>
      <w:r w:rsidR="002243B2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8B5E8F">
        <w:rPr>
          <w:sz w:val="28"/>
        </w:rPr>
        <w:t>Омаров М.И</w:t>
      </w:r>
      <w:r w:rsidRPr="00675A84" w:rsidR="008B5E8F">
        <w:rPr>
          <w:sz w:val="28"/>
        </w:rPr>
        <w:t>., являясь должностным лицом –</w:t>
      </w:r>
      <w:r w:rsidR="00AF0FE4">
        <w:rPr>
          <w:sz w:val="28"/>
        </w:rPr>
        <w:t>*</w:t>
      </w:r>
      <w:r w:rsidRPr="00675A84" w:rsidR="008B5E8F">
        <w:rPr>
          <w:sz w:val="28"/>
        </w:rPr>
        <w:t xml:space="preserve"> общества с ограниченной ответственностью «</w:t>
      </w:r>
      <w:r w:rsidR="00AF0FE4">
        <w:rPr>
          <w:sz w:val="28"/>
        </w:rPr>
        <w:t>*</w:t>
      </w:r>
      <w:r w:rsidRPr="00675A84" w:rsidR="008B5E8F">
        <w:rPr>
          <w:sz w:val="28"/>
        </w:rPr>
        <w:t xml:space="preserve">», зарегистрированного по адресу: ХМАО-Югра, </w:t>
      </w:r>
      <w:r w:rsidR="00AF0FE4">
        <w:rPr>
          <w:sz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год. </w:t>
      </w:r>
    </w:p>
    <w:p w:rsidR="008B5E8F" w:rsidRPr="008B5E8F" w:rsidP="008B5E8F">
      <w:pPr>
        <w:ind w:firstLine="567"/>
        <w:jc w:val="both"/>
        <w:rPr>
          <w:sz w:val="28"/>
        </w:rPr>
      </w:pPr>
      <w:r w:rsidRPr="008B5E8F">
        <w:rPr>
          <w:sz w:val="28"/>
        </w:rPr>
        <w:t xml:space="preserve">Должностное лицо Омаров М.И., извещенный надлежащим образом, на рассмотрение дела об административном правонарушении не явился, телефонограммой направленной в адрес суда просил рассмотреть дело в его отсутствие. </w:t>
      </w:r>
    </w:p>
    <w:p w:rsidR="0016725E" w:rsidP="008B5E8F">
      <w:pPr>
        <w:ind w:firstLine="567"/>
        <w:jc w:val="both"/>
        <w:rPr>
          <w:sz w:val="28"/>
        </w:rPr>
      </w:pPr>
      <w:r w:rsidRPr="008B5E8F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Омарова М.И</w:t>
      </w:r>
      <w:r w:rsidRPr="00972336" w:rsidR="00972336">
        <w:rPr>
          <w:sz w:val="28"/>
        </w:rPr>
        <w:t>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8B5E8F">
        <w:rPr>
          <w:sz w:val="28"/>
        </w:rPr>
        <w:t>Омарова М.И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1 статьи 346.23 Налогового кодекса Российской Федерации налогоплательщики (организации)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года, следующего за истекшим налоговым периодом.   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042A48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AF0FE4">
        <w:rPr>
          <w:sz w:val="28"/>
        </w:rPr>
        <w:t>*</w:t>
      </w:r>
      <w:r w:rsidRPr="00042A48" w:rsidR="00042A48">
        <w:rPr>
          <w:sz w:val="28"/>
        </w:rPr>
        <w:t xml:space="preserve"> </w:t>
      </w:r>
      <w:r w:rsidR="00D95155">
        <w:rPr>
          <w:sz w:val="28"/>
        </w:rPr>
        <w:t>ООО «</w:t>
      </w:r>
      <w:r w:rsidR="00AF0FE4">
        <w:rPr>
          <w:sz w:val="28"/>
        </w:rPr>
        <w:t>*</w:t>
      </w:r>
      <w:r w:rsidR="00D95155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>2</w:t>
      </w:r>
      <w:r w:rsidR="00042A48">
        <w:rPr>
          <w:color w:val="FF0000"/>
          <w:sz w:val="28"/>
        </w:rPr>
        <w:t>5</w:t>
      </w:r>
      <w:r>
        <w:rPr>
          <w:color w:val="FF0000"/>
          <w:sz w:val="28"/>
        </w:rPr>
        <w:t xml:space="preserve"> марта 202</w:t>
      </w:r>
      <w:r w:rsidR="00042A48">
        <w:rPr>
          <w:color w:val="FF0000"/>
          <w:sz w:val="28"/>
        </w:rPr>
        <w:t>4</w:t>
      </w:r>
      <w:r>
        <w:rPr>
          <w:sz w:val="28"/>
        </w:rPr>
        <w:t xml:space="preserve"> года. В нарушение этого, должностное лицо </w:t>
      </w:r>
      <w:r w:rsidR="00D95155">
        <w:rPr>
          <w:sz w:val="28"/>
        </w:rPr>
        <w:t>ООО «</w:t>
      </w:r>
      <w:r w:rsidR="00AF0FE4">
        <w:rPr>
          <w:sz w:val="28"/>
        </w:rPr>
        <w:t>*</w:t>
      </w:r>
      <w:r w:rsidR="00D95155">
        <w:rPr>
          <w:sz w:val="28"/>
        </w:rPr>
        <w:t>»</w:t>
      </w:r>
      <w:r>
        <w:rPr>
          <w:sz w:val="28"/>
        </w:rPr>
        <w:t xml:space="preserve"> налоговую декларацию по упрощенной системе налогообложения за </w:t>
      </w:r>
      <w:r w:rsidR="00042A48">
        <w:rPr>
          <w:color w:val="FF0000"/>
          <w:sz w:val="28"/>
        </w:rPr>
        <w:t>2023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 в установленный срок</w:t>
      </w:r>
      <w:r>
        <w:rPr>
          <w:color w:val="FF0000"/>
          <w:sz w:val="28"/>
        </w:rPr>
        <w:t>.</w:t>
      </w:r>
      <w:r w:rsidRPr="00972336" w:rsidR="00972336">
        <w:rPr>
          <w:sz w:val="28"/>
        </w:rPr>
        <w:t xml:space="preserve"> </w:t>
      </w:r>
      <w:r w:rsidR="00972336">
        <w:rPr>
          <w:sz w:val="28"/>
        </w:rPr>
        <w:t xml:space="preserve">Налоговая декларация по упрощенной системе налогообложения за </w:t>
      </w:r>
      <w:r w:rsidR="00972336">
        <w:rPr>
          <w:color w:val="FF0000"/>
          <w:sz w:val="28"/>
        </w:rPr>
        <w:t xml:space="preserve">2023 год представлена на бумажном носителе </w:t>
      </w:r>
      <w:r w:rsidR="005F431A">
        <w:rPr>
          <w:color w:val="FF0000"/>
          <w:sz w:val="28"/>
        </w:rPr>
        <w:t xml:space="preserve">                  </w:t>
      </w:r>
      <w:r w:rsidR="00972336">
        <w:rPr>
          <w:color w:val="FF0000"/>
          <w:sz w:val="28"/>
        </w:rPr>
        <w:t>2</w:t>
      </w:r>
      <w:r w:rsidR="00D95155">
        <w:rPr>
          <w:color w:val="FF0000"/>
          <w:sz w:val="28"/>
        </w:rPr>
        <w:t>5</w:t>
      </w:r>
      <w:r w:rsidR="00972336">
        <w:rPr>
          <w:color w:val="FF0000"/>
          <w:sz w:val="28"/>
        </w:rPr>
        <w:t xml:space="preserve"> апреля 2024 года.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8B5E8F">
        <w:rPr>
          <w:spacing w:val="-2"/>
          <w:sz w:val="28"/>
          <w:szCs w:val="28"/>
        </w:rPr>
        <w:t>Омарова М.И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F0FE4">
        <w:rPr>
          <w:sz w:val="28"/>
        </w:rPr>
        <w:t>*</w:t>
      </w:r>
      <w:r>
        <w:rPr>
          <w:sz w:val="28"/>
        </w:rPr>
        <w:t xml:space="preserve"> от                     </w:t>
      </w:r>
      <w:r w:rsidR="00D95155">
        <w:rPr>
          <w:sz w:val="28"/>
        </w:rPr>
        <w:t>17 октября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98060E" w:rsidP="0098060E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972336">
        <w:rPr>
          <w:sz w:val="28"/>
        </w:rPr>
        <w:t xml:space="preserve">налоговой декларацией по упрощенной системе налогообложения за </w:t>
      </w:r>
      <w:r w:rsidR="00972336">
        <w:rPr>
          <w:color w:val="FF0000"/>
          <w:sz w:val="28"/>
        </w:rPr>
        <w:t>2023 год с датой представления 2</w:t>
      </w:r>
      <w:r w:rsidR="00D95155">
        <w:rPr>
          <w:color w:val="FF0000"/>
          <w:sz w:val="28"/>
        </w:rPr>
        <w:t>5</w:t>
      </w:r>
      <w:r w:rsidR="00972336">
        <w:rPr>
          <w:color w:val="FF0000"/>
          <w:sz w:val="28"/>
        </w:rPr>
        <w:t xml:space="preserve"> апреля 2024 года</w:t>
      </w:r>
      <w:r>
        <w:rPr>
          <w:sz w:val="28"/>
        </w:rPr>
        <w:t xml:space="preserve">.   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95155">
        <w:rPr>
          <w:sz w:val="28"/>
        </w:rPr>
        <w:t>11 октября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AF0FE4">
        <w:rPr>
          <w:spacing w:val="-3"/>
          <w:sz w:val="28"/>
          <w:szCs w:val="28"/>
        </w:rPr>
        <w:t>*</w:t>
      </w:r>
      <w:r w:rsidR="00042A48">
        <w:rPr>
          <w:sz w:val="28"/>
          <w:szCs w:val="28"/>
        </w:rPr>
        <w:t xml:space="preserve"> </w:t>
      </w:r>
      <w:r w:rsidR="00D95155">
        <w:rPr>
          <w:sz w:val="28"/>
          <w:szCs w:val="28"/>
        </w:rPr>
        <w:t>ООО «</w:t>
      </w:r>
      <w:r w:rsidR="00AF0FE4">
        <w:rPr>
          <w:sz w:val="28"/>
          <w:szCs w:val="28"/>
        </w:rPr>
        <w:t>*</w:t>
      </w:r>
      <w:r w:rsidR="00D95155">
        <w:rPr>
          <w:sz w:val="28"/>
          <w:szCs w:val="28"/>
        </w:rPr>
        <w:t>»</w:t>
      </w:r>
      <w:r>
        <w:rPr>
          <w:sz w:val="28"/>
        </w:rPr>
        <w:t xml:space="preserve"> является </w:t>
      </w:r>
      <w:r w:rsidR="008B5E8F">
        <w:rPr>
          <w:sz w:val="28"/>
        </w:rPr>
        <w:t>Омаров М.И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8B5E8F">
        <w:rPr>
          <w:sz w:val="28"/>
        </w:rPr>
        <w:t>Омарова М.И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8B5E8F">
        <w:rPr>
          <w:sz w:val="28"/>
        </w:rPr>
        <w:t>Омарову М.И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574562" w:rsidR="00D95155">
        <w:rPr>
          <w:sz w:val="28"/>
          <w:szCs w:val="28"/>
        </w:rPr>
        <w:t>Омарова Миллатуллаха Ибрагимовича</w:t>
      </w:r>
      <w:r w:rsidR="00D95155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D9515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5F431A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8C5B3B">
      <w:rPr>
        <w:rStyle w:val="103"/>
        <w:noProof/>
      </w:rPr>
      <w:t>1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42A48"/>
    <w:rsid w:val="0016725E"/>
    <w:rsid w:val="00176329"/>
    <w:rsid w:val="00220644"/>
    <w:rsid w:val="002243B2"/>
    <w:rsid w:val="002B16B9"/>
    <w:rsid w:val="004618F1"/>
    <w:rsid w:val="004F3A2E"/>
    <w:rsid w:val="00513D40"/>
    <w:rsid w:val="00574562"/>
    <w:rsid w:val="00595A16"/>
    <w:rsid w:val="005F431A"/>
    <w:rsid w:val="00632106"/>
    <w:rsid w:val="00652BB1"/>
    <w:rsid w:val="006675ED"/>
    <w:rsid w:val="00675A84"/>
    <w:rsid w:val="00871224"/>
    <w:rsid w:val="0087155E"/>
    <w:rsid w:val="008A5BEF"/>
    <w:rsid w:val="008B5E8F"/>
    <w:rsid w:val="008C5B3B"/>
    <w:rsid w:val="00916BA4"/>
    <w:rsid w:val="00960008"/>
    <w:rsid w:val="00972336"/>
    <w:rsid w:val="0098060E"/>
    <w:rsid w:val="009A5C77"/>
    <w:rsid w:val="009B529A"/>
    <w:rsid w:val="009E0EA8"/>
    <w:rsid w:val="00AF0FE4"/>
    <w:rsid w:val="00B15CAB"/>
    <w:rsid w:val="00BC4EF1"/>
    <w:rsid w:val="00D07BF9"/>
    <w:rsid w:val="00D62319"/>
    <w:rsid w:val="00D95155"/>
    <w:rsid w:val="00E82A59"/>
    <w:rsid w:val="00FB2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DEEAC0-A936-4A0D-B051-6A1CA064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